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评审系列及</w:t>
      </w:r>
      <w:r>
        <w:rPr>
          <w:rFonts w:hint="eastAsia"/>
          <w:b/>
          <w:sz w:val="44"/>
          <w:szCs w:val="44"/>
        </w:rPr>
        <w:t>专业范围</w:t>
      </w:r>
      <w:r>
        <w:rPr>
          <w:rFonts w:hint="eastAsia"/>
          <w:b/>
          <w:sz w:val="44"/>
          <w:szCs w:val="44"/>
          <w:lang w:eastAsia="zh-CN"/>
        </w:rPr>
        <w:t>目录</w:t>
      </w:r>
      <w:bookmarkStart w:id="0" w:name="_GoBack"/>
      <w:bookmarkEnd w:id="0"/>
    </w:p>
    <w:p>
      <w:pPr>
        <w:spacing w:before="156" w:beforeLines="50" w:after="156" w:afterLines="50"/>
        <w:jc w:val="center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</w:p>
    <w:tbl>
      <w:tblPr>
        <w:tblStyle w:val="3"/>
        <w:tblW w:w="8463" w:type="dxa"/>
        <w:jc w:val="center"/>
        <w:tblInd w:w="-10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248"/>
        <w:gridCol w:w="804"/>
        <w:gridCol w:w="1728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系列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学科组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专业范围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覆盖专业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高职高专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教师系列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综合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组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思政史法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思想政治教育、政治、法学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文外闻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文学、外语、新闻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教育艺术体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教育学、心理学、教育管理、艺术、美术、音乐、书法、工业设计、装潢、体育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管财会金融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经济及管理、财政、金融、会计、旅游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综合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组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数理化生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物理、化学、化工、生物、食品科学、烹饪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机电材计自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机械、电机、电力、自控检测、计算机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土林医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土建、林学、医学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实验系列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实验组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hint="eastAsia"/>
          <w:sz w:val="30"/>
          <w:szCs w:val="30"/>
        </w:rPr>
      </w:pPr>
    </w:p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E70B4"/>
    <w:rsid w:val="169E5465"/>
    <w:rsid w:val="413E70B4"/>
    <w:rsid w:val="544277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2018-04-25T09:34:00Z</dcterms:created>
  <dc:creator>Administrator</dc:creator>
  <cp:lastModifiedBy>Administrator</cp:lastModifiedBy>
  <dcterms:modified xsi:type="dcterms:W3CDTF">2018-04-28T06:31:24Z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